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B44A" w14:textId="77777777" w:rsidR="00A14F79" w:rsidRPr="00A14F79" w:rsidRDefault="00A14F79" w:rsidP="00A14F79">
      <w:pPr>
        <w:rPr>
          <w:b/>
          <w:bCs/>
        </w:rPr>
      </w:pPr>
      <w:r w:rsidRPr="00A14F79">
        <w:rPr>
          <w:b/>
          <w:bCs/>
        </w:rPr>
        <w:t>Bio</w:t>
      </w:r>
    </w:p>
    <w:p w14:paraId="3F2EDC2F" w14:textId="4712535E" w:rsidR="00A14F79" w:rsidRPr="00A14F79" w:rsidRDefault="00A14F79" w:rsidP="00A14F79">
      <w:r w:rsidRPr="00A14F79">
        <w:t>Jiemin Tina Wei is Assistant Professor of History at Florida International University in Miami, Florida. A historian of science by training, she studies how science transformed work and business in modern America. Her book project, </w:t>
      </w:r>
      <w:r w:rsidRPr="00A14F79">
        <w:rPr>
          <w:i/>
          <w:iCs/>
        </w:rPr>
        <w:t xml:space="preserve">When Workers Won’t Work: </w:t>
      </w:r>
      <w:r w:rsidR="00554736" w:rsidRPr="00554736">
        <w:rPr>
          <w:i/>
          <w:iCs/>
        </w:rPr>
        <w:t>How the Science of Worker Well-Being Became a Tool of Modern Management</w:t>
      </w:r>
      <w:r w:rsidRPr="00A14F79">
        <w:t>, traces the history of fatigue in the workplace, in the US in the first half of the twentieth century.</w:t>
      </w:r>
    </w:p>
    <w:p w14:paraId="03C1CC6C" w14:textId="77777777" w:rsidR="00A14F79" w:rsidRPr="00A14F79" w:rsidRDefault="00A14F79" w:rsidP="00A14F79">
      <w:r w:rsidRPr="00A14F79">
        <w:t>Wei’s work has appeared in </w:t>
      </w:r>
      <w:hyperlink r:id="rId5" w:history="1">
        <w:r w:rsidRPr="00A14F79">
          <w:rPr>
            <w:rStyle w:val="Hyperlink"/>
            <w:i/>
            <w:iCs/>
          </w:rPr>
          <w:t>Labor: Studies in Working-Class History</w:t>
        </w:r>
      </w:hyperlink>
      <w:r w:rsidRPr="00A14F79">
        <w:t> and </w:t>
      </w:r>
      <w:hyperlink r:id="rId6" w:history="1">
        <w:r w:rsidRPr="00A14F79">
          <w:rPr>
            <w:rStyle w:val="Hyperlink"/>
            <w:i/>
            <w:iCs/>
          </w:rPr>
          <w:t>The Journal of the History of Medicine and Allied Sciences</w:t>
        </w:r>
      </w:hyperlink>
      <w:r w:rsidRPr="00A14F79">
        <w:t> and has been recognized by awards such as Harvard University’s Bowdoin Prize, Princeton University’s Alexander Guthrie McCosh Prize, and the Business History Conference’s K. Austin Kerr Prize. Her research has received funding from the National Science Foundation, the Smithsonian Institution’s National Museum of American History, the Andrew Mellon Foundation, the Social Science Research Council, and the Institute for Citizens &amp; Scholars. She received her PhD from Harvard and her AB (summa cum laude) from Princeton.</w:t>
      </w:r>
    </w:p>
    <w:p w14:paraId="3CCBFA71" w14:textId="77777777" w:rsidR="00A14F79" w:rsidRPr="00A14F79" w:rsidRDefault="00A14F79" w:rsidP="00A14F79">
      <w:r w:rsidRPr="00A14F79">
        <w:t>At FIU, Wei teaches courses in US history, labor history, business history, and the history of science, technology, and medicine and welcomes outreach from any students interested in the intersection of technology, work, health, and capitalism.</w:t>
      </w:r>
    </w:p>
    <w:p w14:paraId="78538528" w14:textId="77777777" w:rsidR="00A14F79" w:rsidRPr="00A14F79" w:rsidRDefault="00A14F79" w:rsidP="00A14F79">
      <w:pPr>
        <w:rPr>
          <w:b/>
          <w:bCs/>
        </w:rPr>
      </w:pPr>
      <w:r w:rsidRPr="00A14F79">
        <w:rPr>
          <w:b/>
          <w:bCs/>
        </w:rPr>
        <w:t>Courses</w:t>
      </w:r>
    </w:p>
    <w:p w14:paraId="7EAEFA97" w14:textId="77777777" w:rsidR="00F60B88" w:rsidRPr="00A14F79" w:rsidRDefault="00F60B88" w:rsidP="00F60B88">
      <w:pPr>
        <w:numPr>
          <w:ilvl w:val="0"/>
          <w:numId w:val="1"/>
        </w:numPr>
      </w:pPr>
      <w:r w:rsidRPr="00A14F79">
        <w:t>AMH 2020: American History Introductory Survey Since 1877 (Spring 2026)</w:t>
      </w:r>
    </w:p>
    <w:p w14:paraId="58C721BA" w14:textId="21C58E22" w:rsidR="00CE5503" w:rsidRPr="00A14F79" w:rsidRDefault="00CE5503" w:rsidP="00CE5503">
      <w:pPr>
        <w:numPr>
          <w:ilvl w:val="0"/>
          <w:numId w:val="1"/>
        </w:numPr>
      </w:pPr>
      <w:r w:rsidRPr="00A14F79">
        <w:t xml:space="preserve">AMH </w:t>
      </w:r>
      <w:r>
        <w:t>3630</w:t>
      </w:r>
      <w:r w:rsidRPr="00A14F79">
        <w:t xml:space="preserve">: </w:t>
      </w:r>
      <w:r>
        <w:t>Environmental History of the United States</w:t>
      </w:r>
      <w:r w:rsidRPr="00A14F79">
        <w:t xml:space="preserve"> (Fall 202</w:t>
      </w:r>
      <w:r>
        <w:t>6</w:t>
      </w:r>
      <w:r w:rsidRPr="00A14F79">
        <w:t>)</w:t>
      </w:r>
    </w:p>
    <w:p w14:paraId="37285401" w14:textId="77777777" w:rsidR="00A14F79" w:rsidRPr="00A14F79" w:rsidRDefault="00A14F79" w:rsidP="00A14F79">
      <w:pPr>
        <w:numPr>
          <w:ilvl w:val="0"/>
          <w:numId w:val="1"/>
        </w:numPr>
      </w:pPr>
      <w:r w:rsidRPr="00A14F79">
        <w:t>AMH 4375: Technology and American Society (Fall 2025) (Focus: History of AI)</w:t>
      </w:r>
    </w:p>
    <w:p w14:paraId="1E4A8741" w14:textId="7C31D8EB" w:rsidR="00A14F79" w:rsidRPr="00A14F79" w:rsidRDefault="00A14F79" w:rsidP="00A14F79">
      <w:pPr>
        <w:numPr>
          <w:ilvl w:val="0"/>
          <w:numId w:val="1"/>
        </w:numPr>
      </w:pPr>
      <w:r w:rsidRPr="00A14F79">
        <w:t xml:space="preserve">AMH </w:t>
      </w:r>
      <w:r w:rsidR="00210B8B">
        <w:t>4935</w:t>
      </w:r>
      <w:r w:rsidRPr="00A14F79">
        <w:t xml:space="preserve">: </w:t>
      </w:r>
      <w:r w:rsidR="00210B8B">
        <w:t>Capstone Research Seminar in History</w:t>
      </w:r>
      <w:r w:rsidRPr="00A14F79">
        <w:t xml:space="preserve"> (Spring 2026)</w:t>
      </w:r>
      <w:r w:rsidR="00210B8B">
        <w:t xml:space="preserve"> (Focus: Modern American Science)</w:t>
      </w:r>
    </w:p>
    <w:p w14:paraId="6672346F" w14:textId="7FB288A2" w:rsidR="00D90277" w:rsidRPr="00A14F79" w:rsidRDefault="00D90277" w:rsidP="00D90277">
      <w:pPr>
        <w:numPr>
          <w:ilvl w:val="0"/>
          <w:numId w:val="1"/>
        </w:numPr>
      </w:pPr>
      <w:r w:rsidRPr="00A14F79">
        <w:t xml:space="preserve">AMH 4500: </w:t>
      </w:r>
      <w:r w:rsidR="00210B8B">
        <w:t>United States Labor History</w:t>
      </w:r>
      <w:r w:rsidRPr="00A14F79">
        <w:t xml:space="preserve"> (Spring 202</w:t>
      </w:r>
      <w:r w:rsidR="00210B8B">
        <w:t>7</w:t>
      </w:r>
      <w:r w:rsidRPr="00A14F79">
        <w:t>)</w:t>
      </w:r>
    </w:p>
    <w:p w14:paraId="0A602275" w14:textId="33E5468D" w:rsidR="008B654A" w:rsidRDefault="009C45B3" w:rsidP="00D90277">
      <w:pPr>
        <w:numPr>
          <w:ilvl w:val="0"/>
          <w:numId w:val="1"/>
        </w:numPr>
      </w:pPr>
      <w:r>
        <w:t>AMH 5905 / EUH 5126 / HIS 6289: History of Science, Technology, &amp; Medicine (Fall 2026)</w:t>
      </w:r>
    </w:p>
    <w:p w14:paraId="3D5E9360" w14:textId="6904D5B1" w:rsidR="009C45B3" w:rsidRPr="00A14F79" w:rsidRDefault="0057484E" w:rsidP="00D90277">
      <w:pPr>
        <w:numPr>
          <w:ilvl w:val="0"/>
          <w:numId w:val="1"/>
        </w:numPr>
      </w:pPr>
      <w:r>
        <w:t>AMH 5905 / HIS 6289</w:t>
      </w:r>
      <w:r w:rsidR="00174F8F">
        <w:t xml:space="preserve">: </w:t>
      </w:r>
      <w:r w:rsidR="006419C3" w:rsidRPr="006419C3">
        <w:t>Fraud, Scams, and Deception: Historical and Policy Perspectives</w:t>
      </w:r>
      <w:r w:rsidR="006419C3">
        <w:t xml:space="preserve"> (Spring 2027) (Green School Featured Course, co-taught with Donavon Johnson)</w:t>
      </w:r>
    </w:p>
    <w:sectPr w:rsidR="009C45B3" w:rsidRPr="00A14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504"/>
    <w:multiLevelType w:val="multilevel"/>
    <w:tmpl w:val="BA50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538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4A"/>
    <w:rsid w:val="000A3F41"/>
    <w:rsid w:val="001608D6"/>
    <w:rsid w:val="00174F8F"/>
    <w:rsid w:val="00210B8B"/>
    <w:rsid w:val="0049632E"/>
    <w:rsid w:val="00554736"/>
    <w:rsid w:val="0057484E"/>
    <w:rsid w:val="00610F57"/>
    <w:rsid w:val="006419C3"/>
    <w:rsid w:val="008B654A"/>
    <w:rsid w:val="00944E15"/>
    <w:rsid w:val="009C45B3"/>
    <w:rsid w:val="00A14F79"/>
    <w:rsid w:val="00AA19EF"/>
    <w:rsid w:val="00CE5503"/>
    <w:rsid w:val="00D90277"/>
    <w:rsid w:val="00E6020A"/>
    <w:rsid w:val="00E6387F"/>
    <w:rsid w:val="00F60B88"/>
    <w:rsid w:val="00FE0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A9FFC"/>
  <w15:chartTrackingRefBased/>
  <w15:docId w15:val="{14B886BA-A572-4D79-8B5C-EEC3A8CD0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5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5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5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5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5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5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5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5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5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5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5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5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5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5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5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5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5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54A"/>
    <w:rPr>
      <w:rFonts w:eastAsiaTheme="majorEastAsia" w:cstheme="majorBidi"/>
      <w:color w:val="272727" w:themeColor="text1" w:themeTint="D8"/>
    </w:rPr>
  </w:style>
  <w:style w:type="paragraph" w:styleId="Title">
    <w:name w:val="Title"/>
    <w:basedOn w:val="Normal"/>
    <w:next w:val="Normal"/>
    <w:link w:val="TitleChar"/>
    <w:uiPriority w:val="10"/>
    <w:qFormat/>
    <w:rsid w:val="008B65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5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5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5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54A"/>
    <w:pPr>
      <w:spacing w:before="160"/>
      <w:jc w:val="center"/>
    </w:pPr>
    <w:rPr>
      <w:i/>
      <w:iCs/>
      <w:color w:val="404040" w:themeColor="text1" w:themeTint="BF"/>
    </w:rPr>
  </w:style>
  <w:style w:type="character" w:customStyle="1" w:styleId="QuoteChar">
    <w:name w:val="Quote Char"/>
    <w:basedOn w:val="DefaultParagraphFont"/>
    <w:link w:val="Quote"/>
    <w:uiPriority w:val="29"/>
    <w:rsid w:val="008B654A"/>
    <w:rPr>
      <w:i/>
      <w:iCs/>
      <w:color w:val="404040" w:themeColor="text1" w:themeTint="BF"/>
    </w:rPr>
  </w:style>
  <w:style w:type="paragraph" w:styleId="ListParagraph">
    <w:name w:val="List Paragraph"/>
    <w:basedOn w:val="Normal"/>
    <w:uiPriority w:val="34"/>
    <w:qFormat/>
    <w:rsid w:val="008B654A"/>
    <w:pPr>
      <w:ind w:left="720"/>
      <w:contextualSpacing/>
    </w:pPr>
  </w:style>
  <w:style w:type="character" w:styleId="IntenseEmphasis">
    <w:name w:val="Intense Emphasis"/>
    <w:basedOn w:val="DefaultParagraphFont"/>
    <w:uiPriority w:val="21"/>
    <w:qFormat/>
    <w:rsid w:val="008B654A"/>
    <w:rPr>
      <w:i/>
      <w:iCs/>
      <w:color w:val="0F4761" w:themeColor="accent1" w:themeShade="BF"/>
    </w:rPr>
  </w:style>
  <w:style w:type="paragraph" w:styleId="IntenseQuote">
    <w:name w:val="Intense Quote"/>
    <w:basedOn w:val="Normal"/>
    <w:next w:val="Normal"/>
    <w:link w:val="IntenseQuoteChar"/>
    <w:uiPriority w:val="30"/>
    <w:qFormat/>
    <w:rsid w:val="008B65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54A"/>
    <w:rPr>
      <w:i/>
      <w:iCs/>
      <w:color w:val="0F4761" w:themeColor="accent1" w:themeShade="BF"/>
    </w:rPr>
  </w:style>
  <w:style w:type="character" w:styleId="IntenseReference">
    <w:name w:val="Intense Reference"/>
    <w:basedOn w:val="DefaultParagraphFont"/>
    <w:uiPriority w:val="32"/>
    <w:qFormat/>
    <w:rsid w:val="008B654A"/>
    <w:rPr>
      <w:b/>
      <w:bCs/>
      <w:smallCaps/>
      <w:color w:val="0F4761" w:themeColor="accent1" w:themeShade="BF"/>
      <w:spacing w:val="5"/>
    </w:rPr>
  </w:style>
  <w:style w:type="character" w:styleId="Hyperlink">
    <w:name w:val="Hyperlink"/>
    <w:basedOn w:val="DefaultParagraphFont"/>
    <w:uiPriority w:val="99"/>
    <w:unhideWhenUsed/>
    <w:rsid w:val="00A14F79"/>
    <w:rPr>
      <w:color w:val="467886" w:themeColor="hyperlink"/>
      <w:u w:val="single"/>
    </w:rPr>
  </w:style>
  <w:style w:type="character" w:styleId="UnresolvedMention">
    <w:name w:val="Unresolved Mention"/>
    <w:basedOn w:val="DefaultParagraphFont"/>
    <w:uiPriority w:val="99"/>
    <w:semiHidden/>
    <w:unhideWhenUsed/>
    <w:rsid w:val="00A14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3/jhmas/jrae032" TargetMode="External"/><Relationship Id="rId5" Type="http://schemas.openxmlformats.org/officeDocument/2006/relationships/hyperlink" Target="https://doi.org/10.1215/15476715-111999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391</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Jiemin Tina Wei</dc:creator>
  <cp:keywords/>
  <dc:description/>
  <cp:lastModifiedBy>Jiemin Tina Wei</cp:lastModifiedBy>
  <cp:revision>12</cp:revision>
  <dcterms:created xsi:type="dcterms:W3CDTF">2026-01-18T20:36:00Z</dcterms:created>
  <dcterms:modified xsi:type="dcterms:W3CDTF">2026-07-16T17:15:00Z</dcterms:modified>
</cp:coreProperties>
</file>